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CFF" w:rsidRPr="00593C28" w:rsidRDefault="00D4057C" w:rsidP="00D4057C">
      <w:pPr>
        <w:jc w:val="center"/>
        <w:rPr>
          <w:rFonts w:ascii="Century Gothic" w:hAnsi="Century Gothic"/>
          <w:color w:val="FF0000"/>
          <w:sz w:val="32"/>
          <w:szCs w:val="32"/>
        </w:rPr>
      </w:pPr>
      <w:r w:rsidRPr="00593C28">
        <w:rPr>
          <w:rFonts w:ascii="Century Gothic" w:hAnsi="Century Gothic"/>
          <w:color w:val="FF0000"/>
          <w:sz w:val="32"/>
          <w:szCs w:val="32"/>
        </w:rPr>
        <w:t>Mrs. Lindsey’s Math Lesson Plans</w:t>
      </w:r>
      <w:bookmarkStart w:id="0" w:name="_GoBack"/>
      <w:bookmarkEnd w:id="0"/>
    </w:p>
    <w:p w:rsidR="00D4057C" w:rsidRPr="00593C28" w:rsidRDefault="00593C28" w:rsidP="00D4057C">
      <w:pPr>
        <w:jc w:val="center"/>
        <w:rPr>
          <w:rFonts w:ascii="Century Gothic" w:hAnsi="Century Gothic"/>
          <w:color w:val="FF0000"/>
          <w:sz w:val="32"/>
          <w:szCs w:val="32"/>
        </w:rPr>
      </w:pPr>
      <w:r w:rsidRPr="00593C28">
        <w:rPr>
          <w:rFonts w:ascii="Century Gothic" w:hAnsi="Century Gothic"/>
          <w:color w:val="FF0000"/>
          <w:sz w:val="32"/>
          <w:szCs w:val="32"/>
        </w:rPr>
        <w:t>September 17th-September 21</w:t>
      </w:r>
      <w:r w:rsidRPr="00593C28">
        <w:rPr>
          <w:rFonts w:ascii="Century Gothic" w:hAnsi="Century Gothic"/>
          <w:color w:val="FF0000"/>
          <w:sz w:val="32"/>
          <w:szCs w:val="32"/>
          <w:vertAlign w:val="superscript"/>
        </w:rPr>
        <w:t>st</w:t>
      </w:r>
    </w:p>
    <w:p w:rsidR="00D4057C" w:rsidRPr="00593C28" w:rsidRDefault="00D4057C" w:rsidP="00D4057C">
      <w:pPr>
        <w:rPr>
          <w:rFonts w:ascii="Century Gothic" w:hAnsi="Century Gothic"/>
          <w:b/>
          <w:sz w:val="32"/>
          <w:szCs w:val="32"/>
          <w:vertAlign w:val="superscript"/>
        </w:rPr>
      </w:pPr>
      <w:r w:rsidRPr="00593C28">
        <w:rPr>
          <w:rFonts w:ascii="Century Gothic" w:hAnsi="Century Gothic"/>
          <w:b/>
          <w:sz w:val="32"/>
          <w:szCs w:val="32"/>
          <w:u w:val="single"/>
          <w:vertAlign w:val="superscript"/>
        </w:rPr>
        <w:t>Monday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Objective:</w:t>
      </w:r>
      <w:r w:rsidRPr="00593C28">
        <w:rPr>
          <w:rFonts w:ascii="Century Gothic" w:hAnsi="Century Gothic"/>
          <w:sz w:val="32"/>
          <w:szCs w:val="32"/>
          <w:vertAlign w:val="superscript"/>
        </w:rPr>
        <w:t xml:space="preserve"> </w:t>
      </w:r>
      <w:r w:rsidR="00593C28" w:rsidRPr="00593C28">
        <w:rPr>
          <w:rFonts w:ascii="Century Gothic" w:hAnsi="Century Gothic"/>
          <w:sz w:val="32"/>
          <w:szCs w:val="32"/>
          <w:vertAlign w:val="superscript"/>
        </w:rPr>
        <w:t>3.11-Fluently add and subtract within 1000 using strategies and algorithms based on place value, properties of operations, and/or the relationship between addition and subtraction.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Method:</w:t>
      </w:r>
    </w:p>
    <w:p w:rsidR="00D4057C" w:rsidRPr="00593C28" w:rsidRDefault="00D4057C" w:rsidP="00D4057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Review Fearsome 15 Facts</w:t>
      </w:r>
    </w:p>
    <w:p w:rsidR="00D4057C" w:rsidRPr="00593C28" w:rsidRDefault="00593C28" w:rsidP="00D4057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Quick review of the following: place value, rounding</w:t>
      </w:r>
    </w:p>
    <w:p w:rsidR="00D4057C" w:rsidRPr="00593C28" w:rsidRDefault="00593C28" w:rsidP="00D4057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Introduce Adding with regrouping (2-3 digits)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Evaluation:</w:t>
      </w:r>
    </w:p>
    <w:p w:rsidR="00D4057C" w:rsidRPr="00593C28" w:rsidRDefault="00593C28" w:rsidP="00D4057C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WS PW 20-Guided Practice (1-10)/Individual Work (11-20)</w:t>
      </w:r>
    </w:p>
    <w:p w:rsidR="00D4057C" w:rsidRPr="00593C28" w:rsidRDefault="00D4057C" w:rsidP="00D4057C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Teacher Observation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Student Engagement:</w:t>
      </w:r>
    </w:p>
    <w:p w:rsidR="00D4057C" w:rsidRPr="00593C28" w:rsidRDefault="00D4057C" w:rsidP="00D4057C">
      <w:pPr>
        <w:pStyle w:val="ListParagraph"/>
        <w:numPr>
          <w:ilvl w:val="0"/>
          <w:numId w:val="3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Addition War</w:t>
      </w:r>
    </w:p>
    <w:p w:rsidR="00D4057C" w:rsidRPr="00593C28" w:rsidRDefault="00D4057C" w:rsidP="00D4057C">
      <w:pPr>
        <w:pStyle w:val="ListParagraph"/>
        <w:numPr>
          <w:ilvl w:val="0"/>
          <w:numId w:val="3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ActivBoard Dice to practice addition</w:t>
      </w:r>
    </w:p>
    <w:p w:rsidR="00D4057C" w:rsidRPr="00593C28" w:rsidRDefault="00593C28" w:rsidP="00D4057C">
      <w:pPr>
        <w:pStyle w:val="ListParagraph"/>
        <w:numPr>
          <w:ilvl w:val="0"/>
          <w:numId w:val="3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Rounding with Dice</w:t>
      </w:r>
    </w:p>
    <w:p w:rsidR="00D4057C" w:rsidRPr="00593C28" w:rsidRDefault="00D4057C" w:rsidP="00D4057C">
      <w:pPr>
        <w:rPr>
          <w:rFonts w:ascii="Century Gothic" w:hAnsi="Century Gothic"/>
          <w:b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b/>
          <w:sz w:val="32"/>
          <w:szCs w:val="32"/>
          <w:u w:val="single"/>
          <w:vertAlign w:val="superscript"/>
        </w:rPr>
        <w:t>Tuesday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Objective:</w:t>
      </w:r>
      <w:r w:rsidRPr="00593C28">
        <w:rPr>
          <w:rFonts w:ascii="Century Gothic" w:hAnsi="Century Gothic"/>
          <w:sz w:val="32"/>
          <w:szCs w:val="32"/>
          <w:vertAlign w:val="superscript"/>
        </w:rPr>
        <w:t xml:space="preserve"> *See Monday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Method:</w:t>
      </w:r>
    </w:p>
    <w:p w:rsidR="00D4057C" w:rsidRPr="00593C28" w:rsidRDefault="00D4057C" w:rsidP="00D4057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Review Fearsome 15 Facts</w:t>
      </w:r>
    </w:p>
    <w:p w:rsidR="00D4057C" w:rsidRPr="00593C28" w:rsidRDefault="00593C28" w:rsidP="00D4057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Quick Review: least-greatest/greatest-least</w:t>
      </w:r>
    </w:p>
    <w:p w:rsidR="00D4057C" w:rsidRPr="00593C28" w:rsidRDefault="00593C28" w:rsidP="00D4057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Adding with regrouping up to 4 digits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Evaluation:</w:t>
      </w:r>
    </w:p>
    <w:p w:rsidR="00D4057C" w:rsidRPr="00593C28" w:rsidRDefault="00593C28" w:rsidP="00D4057C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PW 23-Guided Practice (1-8)/Individual Work (9-16)</w:t>
      </w:r>
    </w:p>
    <w:p w:rsidR="00D4057C" w:rsidRPr="00593C28" w:rsidRDefault="00D4057C" w:rsidP="00D4057C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Teacher Observation</w:t>
      </w:r>
    </w:p>
    <w:p w:rsidR="00D4057C" w:rsidRPr="00593C28" w:rsidRDefault="00D4057C" w:rsidP="00D4057C">
      <w:pPr>
        <w:pStyle w:val="ListParagraph"/>
        <w:rPr>
          <w:rFonts w:ascii="Century Gothic" w:hAnsi="Century Gothic"/>
          <w:sz w:val="32"/>
          <w:szCs w:val="32"/>
          <w:vertAlign w:val="superscript"/>
        </w:rPr>
      </w:pP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Student Engagement:</w:t>
      </w:r>
    </w:p>
    <w:p w:rsidR="00D4057C" w:rsidRPr="00593C28" w:rsidRDefault="00D4057C" w:rsidP="00D4057C">
      <w:pPr>
        <w:pStyle w:val="ListParagraph"/>
        <w:numPr>
          <w:ilvl w:val="0"/>
          <w:numId w:val="3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Addition War</w:t>
      </w:r>
    </w:p>
    <w:p w:rsidR="00D4057C" w:rsidRPr="00593C28" w:rsidRDefault="00D4057C" w:rsidP="00D4057C">
      <w:pPr>
        <w:pStyle w:val="ListParagraph"/>
        <w:numPr>
          <w:ilvl w:val="0"/>
          <w:numId w:val="3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ActivBoard Dice to practice addition</w:t>
      </w:r>
    </w:p>
    <w:p w:rsidR="00D4057C" w:rsidRPr="00593C28" w:rsidRDefault="00D4057C" w:rsidP="00D4057C">
      <w:pPr>
        <w:pStyle w:val="ListParagraph"/>
        <w:numPr>
          <w:ilvl w:val="0"/>
          <w:numId w:val="3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Rounding I in Math Folder</w:t>
      </w:r>
    </w:p>
    <w:p w:rsidR="00D4057C" w:rsidRPr="00593C28" w:rsidRDefault="00D4057C" w:rsidP="00D4057C">
      <w:pPr>
        <w:rPr>
          <w:rFonts w:ascii="Century Gothic" w:hAnsi="Century Gothic"/>
          <w:b/>
          <w:sz w:val="32"/>
          <w:szCs w:val="32"/>
          <w:vertAlign w:val="superscript"/>
        </w:rPr>
      </w:pPr>
      <w:r w:rsidRPr="00593C28">
        <w:rPr>
          <w:rFonts w:ascii="Century Gothic" w:hAnsi="Century Gothic"/>
          <w:b/>
          <w:sz w:val="32"/>
          <w:szCs w:val="32"/>
          <w:u w:val="single"/>
          <w:vertAlign w:val="superscript"/>
        </w:rPr>
        <w:t>Wednesday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 xml:space="preserve">Objective: </w:t>
      </w:r>
      <w:r w:rsidRPr="00593C28">
        <w:rPr>
          <w:rFonts w:ascii="Century Gothic" w:hAnsi="Century Gothic"/>
          <w:sz w:val="32"/>
          <w:szCs w:val="32"/>
          <w:vertAlign w:val="superscript"/>
        </w:rPr>
        <w:t xml:space="preserve">*See Monday 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Method:</w:t>
      </w:r>
    </w:p>
    <w:p w:rsidR="00D4057C" w:rsidRPr="00593C28" w:rsidRDefault="00D4057C" w:rsidP="00D4057C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Fearsome 15 Review</w:t>
      </w:r>
    </w:p>
    <w:p w:rsidR="00D4057C" w:rsidRPr="00593C28" w:rsidRDefault="00593C28" w:rsidP="00D4057C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Quick Review: Comparing Numbers</w:t>
      </w:r>
    </w:p>
    <w:p w:rsidR="00593C28" w:rsidRPr="00593C28" w:rsidRDefault="00593C28" w:rsidP="00D4057C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Continue adding with regrouping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Evaluation:</w:t>
      </w:r>
    </w:p>
    <w:p w:rsidR="00D4057C" w:rsidRPr="00593C28" w:rsidRDefault="00D4057C" w:rsidP="00D4057C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WS _________________</w:t>
      </w:r>
    </w:p>
    <w:p w:rsidR="00D4057C" w:rsidRPr="00593C28" w:rsidRDefault="00D4057C" w:rsidP="00D4057C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Teacher Observation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Student Engagement:</w:t>
      </w:r>
    </w:p>
    <w:p w:rsidR="00D4057C" w:rsidRPr="00593C28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Addition War</w:t>
      </w:r>
    </w:p>
    <w:p w:rsidR="00D4057C" w:rsidRPr="00593C28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ActivBoard Dice to practice Fearsome 15 Facts</w:t>
      </w:r>
    </w:p>
    <w:p w:rsidR="00D4057C" w:rsidRPr="00593C28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Rounding I in Math Folder</w:t>
      </w:r>
    </w:p>
    <w:p w:rsidR="00D4057C" w:rsidRPr="00593C28" w:rsidRDefault="00D4057C" w:rsidP="00D4057C">
      <w:pPr>
        <w:rPr>
          <w:rFonts w:ascii="Century Gothic" w:hAnsi="Century Gothic"/>
          <w:b/>
          <w:sz w:val="32"/>
          <w:szCs w:val="32"/>
          <w:vertAlign w:val="superscript"/>
        </w:rPr>
      </w:pPr>
      <w:r w:rsidRPr="00593C28">
        <w:rPr>
          <w:rFonts w:ascii="Century Gothic" w:hAnsi="Century Gothic"/>
          <w:b/>
          <w:sz w:val="32"/>
          <w:szCs w:val="32"/>
          <w:u w:val="single"/>
          <w:vertAlign w:val="superscript"/>
        </w:rPr>
        <w:t>Thursday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 xml:space="preserve">Objective: </w:t>
      </w:r>
      <w:r w:rsidRPr="00593C28">
        <w:rPr>
          <w:rFonts w:ascii="Century Gothic" w:hAnsi="Century Gothic"/>
          <w:sz w:val="32"/>
          <w:szCs w:val="32"/>
          <w:vertAlign w:val="superscript"/>
        </w:rPr>
        <w:t xml:space="preserve">*See Monday 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Method:</w:t>
      </w:r>
    </w:p>
    <w:p w:rsidR="00D4057C" w:rsidRPr="00593C28" w:rsidRDefault="00D4057C" w:rsidP="00D4057C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Fearsome 15 Review</w:t>
      </w:r>
    </w:p>
    <w:p w:rsidR="00D4057C" w:rsidRPr="00593C28" w:rsidRDefault="00593C28" w:rsidP="00D4057C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Quick Review: Mon-Thurs Q.R’s in preparation for test</w:t>
      </w:r>
    </w:p>
    <w:p w:rsidR="00593C28" w:rsidRPr="00593C28" w:rsidRDefault="00593C28" w:rsidP="00D4057C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Adding with front-end estimation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Evaluation:</w:t>
      </w:r>
    </w:p>
    <w:p w:rsidR="00D4057C" w:rsidRPr="00593C28" w:rsidRDefault="00593C28" w:rsidP="00D4057C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lastRenderedPageBreak/>
        <w:t>WS PW 19</w:t>
      </w:r>
    </w:p>
    <w:p w:rsidR="00D4057C" w:rsidRPr="00593C28" w:rsidRDefault="00D4057C" w:rsidP="00D4057C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Teacher Observation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Student Engagement:</w:t>
      </w:r>
    </w:p>
    <w:p w:rsidR="00D4057C" w:rsidRPr="00593C28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Addition War</w:t>
      </w:r>
    </w:p>
    <w:p w:rsidR="00D4057C" w:rsidRPr="00593C28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ActivBoard Dice to practice Fearsome 15 Facts</w:t>
      </w:r>
    </w:p>
    <w:p w:rsidR="00D4057C" w:rsidRPr="00593C28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Rounding I in Math Folder</w:t>
      </w:r>
    </w:p>
    <w:p w:rsidR="00D4057C" w:rsidRPr="00593C28" w:rsidRDefault="00D4057C" w:rsidP="00D4057C">
      <w:pPr>
        <w:rPr>
          <w:rFonts w:ascii="Century Gothic" w:hAnsi="Century Gothic"/>
          <w:b/>
          <w:sz w:val="32"/>
          <w:szCs w:val="32"/>
          <w:vertAlign w:val="superscript"/>
        </w:rPr>
      </w:pPr>
      <w:r w:rsidRPr="00593C28">
        <w:rPr>
          <w:rFonts w:ascii="Century Gothic" w:hAnsi="Century Gothic"/>
          <w:b/>
          <w:sz w:val="32"/>
          <w:szCs w:val="32"/>
          <w:u w:val="single"/>
          <w:vertAlign w:val="superscript"/>
        </w:rPr>
        <w:t>Friday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 xml:space="preserve">Objective: </w:t>
      </w:r>
      <w:r w:rsidRPr="00593C28">
        <w:rPr>
          <w:rFonts w:ascii="Century Gothic" w:hAnsi="Century Gothic"/>
          <w:sz w:val="32"/>
          <w:szCs w:val="32"/>
          <w:vertAlign w:val="superscript"/>
        </w:rPr>
        <w:t xml:space="preserve">*See Monday 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Method:</w:t>
      </w:r>
    </w:p>
    <w:p w:rsidR="00D4057C" w:rsidRPr="00593C28" w:rsidRDefault="00D4057C" w:rsidP="00D4057C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Fearsome 15 Partner Review for Quiz</w:t>
      </w:r>
    </w:p>
    <w:p w:rsidR="00D4057C" w:rsidRPr="00593C28" w:rsidRDefault="00593C28" w:rsidP="00D4057C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Review Adding with Regrouping</w:t>
      </w:r>
      <w:r w:rsidR="00D4057C" w:rsidRPr="00593C28">
        <w:rPr>
          <w:rFonts w:ascii="Century Gothic" w:hAnsi="Century Gothic"/>
          <w:sz w:val="32"/>
          <w:szCs w:val="32"/>
          <w:vertAlign w:val="superscript"/>
        </w:rPr>
        <w:t xml:space="preserve"> in preparation for test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Evaluation:</w:t>
      </w:r>
    </w:p>
    <w:p w:rsidR="00D4057C" w:rsidRPr="00593C28" w:rsidRDefault="00D4057C" w:rsidP="00D4057C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Fearsome 15 Quiz</w:t>
      </w:r>
    </w:p>
    <w:p w:rsidR="00D4057C" w:rsidRPr="00593C28" w:rsidRDefault="00593C28" w:rsidP="00D4057C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Adding With Regrouping</w:t>
      </w:r>
      <w:r w:rsidR="00D4057C" w:rsidRPr="00593C28">
        <w:rPr>
          <w:rFonts w:ascii="Century Gothic" w:hAnsi="Century Gothic"/>
          <w:sz w:val="32"/>
          <w:szCs w:val="32"/>
          <w:vertAlign w:val="superscript"/>
        </w:rPr>
        <w:t xml:space="preserve"> Test with a Cumulative Review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Student Engagement:</w:t>
      </w:r>
    </w:p>
    <w:p w:rsidR="00D4057C" w:rsidRPr="00593C28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Addition War</w:t>
      </w:r>
    </w:p>
    <w:p w:rsidR="00D4057C" w:rsidRPr="00593C28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ActivBoard Dice to practice Fearsome 15 Facts</w:t>
      </w:r>
    </w:p>
    <w:p w:rsidR="00D4057C" w:rsidRPr="00593C28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Rounding I in Math Folder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</w:p>
    <w:p w:rsidR="00D4057C" w:rsidRPr="00593C28" w:rsidRDefault="00D4057C" w:rsidP="00D4057C">
      <w:pPr>
        <w:rPr>
          <w:rFonts w:ascii="Century Gothic" w:hAnsi="Century Gothic"/>
          <w:color w:val="FF0000"/>
          <w:sz w:val="32"/>
          <w:szCs w:val="32"/>
        </w:rPr>
      </w:pPr>
    </w:p>
    <w:p w:rsidR="00593C28" w:rsidRPr="00593C28" w:rsidRDefault="00593C28">
      <w:pPr>
        <w:rPr>
          <w:rFonts w:ascii="Century Gothic" w:hAnsi="Century Gothic"/>
          <w:color w:val="FF0000"/>
          <w:sz w:val="32"/>
          <w:szCs w:val="32"/>
        </w:rPr>
      </w:pPr>
    </w:p>
    <w:sectPr w:rsidR="00593C28" w:rsidRPr="00593C28" w:rsidSect="00D405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C7E9C"/>
    <w:multiLevelType w:val="hybridMultilevel"/>
    <w:tmpl w:val="13C8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D3103"/>
    <w:multiLevelType w:val="hybridMultilevel"/>
    <w:tmpl w:val="D482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20C0D"/>
    <w:multiLevelType w:val="hybridMultilevel"/>
    <w:tmpl w:val="F3AED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E0794"/>
    <w:multiLevelType w:val="hybridMultilevel"/>
    <w:tmpl w:val="C3C4E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B74673"/>
    <w:multiLevelType w:val="hybridMultilevel"/>
    <w:tmpl w:val="FE747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FC1162"/>
    <w:multiLevelType w:val="hybridMultilevel"/>
    <w:tmpl w:val="04E4E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823C43"/>
    <w:multiLevelType w:val="hybridMultilevel"/>
    <w:tmpl w:val="1CF2E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57C"/>
    <w:rsid w:val="00593C28"/>
    <w:rsid w:val="00745CFF"/>
    <w:rsid w:val="00D4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5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5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D. Lindsey</dc:creator>
  <cp:keywords/>
  <dc:description/>
  <cp:lastModifiedBy>Christian D. Lindsey</cp:lastModifiedBy>
  <cp:revision>2</cp:revision>
  <cp:lastPrinted>2012-09-14T14:35:00Z</cp:lastPrinted>
  <dcterms:created xsi:type="dcterms:W3CDTF">2012-09-14T14:35:00Z</dcterms:created>
  <dcterms:modified xsi:type="dcterms:W3CDTF">2012-09-14T14:35:00Z</dcterms:modified>
</cp:coreProperties>
</file>